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53E" w:rsidRDefault="00A5253E">
      <w:pPr>
        <w:jc w:val="center"/>
      </w:pPr>
    </w:p>
    <w:p w:rsidR="00A5253E" w:rsidRDefault="00A5253E">
      <w:pPr>
        <w:jc w:val="center"/>
      </w:pPr>
    </w:p>
    <w:p w:rsidR="00A5253E" w:rsidRDefault="0061555E">
      <w:pPr>
        <w:jc w:val="center"/>
      </w:pPr>
      <w:r>
        <w:pict>
          <v:shapetype id="shapetype_136" o:spid="_x0000_m1029" coordsize="21600,21600" o:spt="100" adj="10800,,0" path="m@9,l@10,em@11,21600l@12,21600e">
            <v:stroke joinstyle="miter"/>
            <v:formulas>
              <v:f eqn="val #0"/>
              <v:f eqn="sum @0 0 10800"/>
              <v:f eqn="val @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path o:connecttype="segments"/>
            <v:handles>
              <v:h position="@0,center"/>
            </v:handles>
          </v:shapetype>
        </w:pict>
      </w:r>
      <w:r>
        <w:pict>
          <v:shape id="shape_0" o:spid="_x0000_s1028" type="#shapetype_136" style="position:absolute;left:0;text-align:left;margin-left:0;margin-top:0;width:209.45pt;height:87.95pt;z-index:251658240" o:spt="100" adj="10800,,0" path="m@9,l@10,em@11,21600l@12,21600e" fillcolor="#9400ed" strokecolor="#eaeaea" strokeweight=".35mm">
            <v:fill color2="blue"/>
            <v:stroke joinstyle="round" endcap="flat"/>
            <v:formulas>
              <v:f eqn="val #0"/>
              <v:f eqn="sum @0 0 10800"/>
              <v:f eqn="val @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path o:connecttype="segments"/>
            <v:handles>
              <v:h position="@0,center"/>
            </v:handles>
            <v:textbox>
              <w:txbxContent>
                <w:p w:rsidR="00A5253E" w:rsidRDefault="0061555E">
                  <w:r>
                    <w:t>I COLORI</w:t>
                  </w:r>
                </w:p>
              </w:txbxContent>
            </v:textbox>
          </v:shape>
        </w:pict>
      </w:r>
      <w:r>
        <w:pict>
          <v:shapetype id="_x0000_m1027" coordsize="21600,21600" o:spt="100" adj="10800,,0" path="m@9,l@10,em@11,21600l@12,21600e">
            <v:stroke joinstyle="miter"/>
            <v:formulas>
              <v:f eqn="val #0"/>
              <v:f eqn="sum @0 0 10800"/>
              <v:f eqn="val @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path o:connecttype="segments"/>
            <v:handles>
              <v:h position="@0,center"/>
            </v:handles>
          </v:shapetype>
        </w:pict>
      </w:r>
      <w:r>
        <w:pict>
          <v:shape id="_x0000_s1026" type="#_x0000_m1027" style="position:absolute;left:0;text-align:left;margin-left:0;margin-top:0;width:209.45pt;height:87.95pt;z-index:251659264" o:spt="100" adj="10800,,0" path="m@9,l@10,em@11,21600l@12,21600e" fillcolor="#9400ed" strokecolor="#eaeaea" strokeweight=".35mm">
            <v:fill color2="blue"/>
            <v:stroke joinstyle="round" endcap="flat"/>
            <v:formulas>
              <v:f eqn="val #0"/>
              <v:f eqn="sum @0 0 10800"/>
              <v:f eqn="val @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path o:connecttype="segments"/>
            <v:handles>
              <v:h position="@0,center"/>
            </v:handles>
            <v:textbox>
              <w:txbxContent>
                <w:p w:rsidR="00A5253E" w:rsidRDefault="0061555E">
                  <w:r>
                    <w:t>I COLORI</w:t>
                  </w:r>
                </w:p>
              </w:txbxContent>
            </v:textbox>
          </v:shape>
        </w:pict>
      </w:r>
    </w:p>
    <w:p w:rsidR="00A5253E" w:rsidRDefault="00A5253E">
      <w:pPr>
        <w:jc w:val="center"/>
      </w:pPr>
    </w:p>
    <w:p w:rsidR="00A5253E" w:rsidRDefault="00A5253E">
      <w:pPr>
        <w:jc w:val="center"/>
      </w:pPr>
    </w:p>
    <w:p w:rsidR="00A5253E" w:rsidRDefault="00A5253E">
      <w:pPr>
        <w:jc w:val="center"/>
      </w:pPr>
    </w:p>
    <w:p w:rsidR="00A5253E" w:rsidRDefault="00A5253E">
      <w:pPr>
        <w:jc w:val="center"/>
      </w:pPr>
    </w:p>
    <w:p w:rsidR="00A5253E" w:rsidRDefault="0061555E">
      <w:pPr>
        <w:jc w:val="center"/>
        <w:rPr>
          <w:rFonts w:ascii="Times New Roman 14" w:hAnsi="Times New Roman 14" w:cs="Times New Roman" w:hint="eastAsia"/>
          <w:color w:val="C00000"/>
          <w:sz w:val="24"/>
          <w:szCs w:val="24"/>
        </w:rPr>
      </w:pPr>
      <w:r>
        <w:rPr>
          <w:rFonts w:ascii="Times New Roman 14" w:hAnsi="Times New Roman 14" w:cs="Times New Roman"/>
          <w:color w:val="C00000"/>
          <w:sz w:val="24"/>
          <w:szCs w:val="24"/>
        </w:rPr>
        <w:t>I COLORI COPERTA DEL MONDO</w:t>
      </w:r>
    </w:p>
    <w:p w:rsidR="00A5253E" w:rsidRDefault="0061555E">
      <w:pPr>
        <w:jc w:val="center"/>
        <w:rPr>
          <w:rFonts w:ascii="Times New Roman 14" w:hAnsi="Times New Roman 14" w:cs="Times New Roman" w:hint="eastAsia"/>
          <w:color w:val="FF0000"/>
          <w:sz w:val="24"/>
          <w:szCs w:val="24"/>
        </w:rPr>
      </w:pPr>
      <w:r>
        <w:rPr>
          <w:rFonts w:ascii="Times New Roman 14" w:hAnsi="Times New Roman 14" w:cs="Times New Roman"/>
          <w:color w:val="FF0000"/>
          <w:sz w:val="24"/>
          <w:szCs w:val="24"/>
        </w:rPr>
        <w:t>QUANDO MI GIRO I  COLORI MI PARLANO</w:t>
      </w:r>
    </w:p>
    <w:p w:rsidR="00A5253E" w:rsidRDefault="0061555E">
      <w:pPr>
        <w:jc w:val="center"/>
        <w:rPr>
          <w:rFonts w:ascii="Times New Roman 14" w:hAnsi="Times New Roman 14" w:cs="Times New Roman" w:hint="eastAsia"/>
          <w:color w:val="FFC000"/>
          <w:sz w:val="24"/>
          <w:szCs w:val="24"/>
        </w:rPr>
      </w:pPr>
      <w:r>
        <w:rPr>
          <w:rFonts w:ascii="Times New Roman 14" w:hAnsi="Times New Roman 14" w:cs="Times New Roman"/>
          <w:color w:val="FFC000"/>
          <w:sz w:val="24"/>
          <w:szCs w:val="24"/>
        </w:rPr>
        <w:t>IL MUSCHIO  MI  PARLA D’ AUTUNNO</w:t>
      </w:r>
    </w:p>
    <w:p w:rsidR="00A5253E" w:rsidRDefault="0061555E">
      <w:pPr>
        <w:jc w:val="center"/>
        <w:rPr>
          <w:rFonts w:ascii="Times New Roman 14" w:hAnsi="Times New Roman 14" w:cs="Times New Roman" w:hint="eastAsia"/>
          <w:color w:val="FFFF00"/>
          <w:sz w:val="24"/>
          <w:szCs w:val="24"/>
        </w:rPr>
      </w:pPr>
      <w:r>
        <w:rPr>
          <w:rFonts w:ascii="Times New Roman 14" w:hAnsi="Times New Roman 14" w:cs="Times New Roman"/>
          <w:color w:val="FFFF00"/>
          <w:sz w:val="24"/>
          <w:szCs w:val="24"/>
        </w:rPr>
        <w:t>CHIACCHERANO DI COLORI I FIORI IN PRIMAVERA</w:t>
      </w:r>
    </w:p>
    <w:p w:rsidR="00A5253E" w:rsidRDefault="0061555E">
      <w:pPr>
        <w:jc w:val="center"/>
        <w:rPr>
          <w:rFonts w:ascii="Times New Roman 14" w:hAnsi="Times New Roman 14" w:cs="Times New Roman" w:hint="eastAsia"/>
          <w:color w:val="92D050"/>
          <w:sz w:val="24"/>
          <w:szCs w:val="24"/>
        </w:rPr>
      </w:pPr>
      <w:r>
        <w:rPr>
          <w:rFonts w:ascii="Times New Roman 14" w:hAnsi="Times New Roman 14" w:cs="Times New Roman"/>
          <w:color w:val="92D050"/>
          <w:sz w:val="24"/>
          <w:szCs w:val="24"/>
        </w:rPr>
        <w:t>LA MONTAGNA  D’INVERNO RIPOSA SOTTO LA NEVE</w:t>
      </w:r>
    </w:p>
    <w:p w:rsidR="00A5253E" w:rsidRDefault="0061555E">
      <w:pPr>
        <w:jc w:val="center"/>
        <w:rPr>
          <w:rFonts w:ascii="Times New Roman 14" w:hAnsi="Times New Roman 14" w:cs="Times New Roman" w:hint="eastAsia"/>
          <w:color w:val="00B050"/>
          <w:sz w:val="24"/>
          <w:szCs w:val="24"/>
        </w:rPr>
      </w:pPr>
      <w:r>
        <w:rPr>
          <w:rFonts w:ascii="Times New Roman 14" w:hAnsi="Times New Roman 14" w:cs="Times New Roman"/>
          <w:color w:val="00B050"/>
          <w:sz w:val="24"/>
          <w:szCs w:val="24"/>
        </w:rPr>
        <w:t>IL SOLE GIALLO SCALDA L’ESTATE.</w:t>
      </w:r>
    </w:p>
    <w:p w:rsidR="00A5253E" w:rsidRDefault="0061555E">
      <w:pPr>
        <w:jc w:val="center"/>
        <w:rPr>
          <w:rFonts w:ascii="Times New Roman 14" w:hAnsi="Times New Roman 14" w:cs="Times New Roman" w:hint="eastAsia"/>
          <w:color w:val="00B0F0"/>
          <w:sz w:val="24"/>
          <w:szCs w:val="24"/>
        </w:rPr>
      </w:pPr>
      <w:r>
        <w:rPr>
          <w:rFonts w:ascii="Times New Roman 14" w:hAnsi="Times New Roman 14" w:cs="Times New Roman"/>
          <w:color w:val="00B0F0"/>
          <w:sz w:val="24"/>
          <w:szCs w:val="24"/>
        </w:rPr>
        <w:t>GUARDO IL CIELO,LA MATTINA VEDO SFUMATURE DI  ROSA</w:t>
      </w:r>
    </w:p>
    <w:p w:rsidR="00A5253E" w:rsidRDefault="0061555E">
      <w:pPr>
        <w:jc w:val="center"/>
        <w:rPr>
          <w:rFonts w:ascii="Times New Roman 14" w:hAnsi="Times New Roman 14" w:cs="Times New Roman" w:hint="eastAsia"/>
          <w:color w:val="0066FF"/>
          <w:sz w:val="24"/>
          <w:szCs w:val="24"/>
        </w:rPr>
      </w:pPr>
      <w:r>
        <w:rPr>
          <w:rFonts w:ascii="Times New Roman 14" w:hAnsi="Times New Roman 14" w:cs="Times New Roman"/>
          <w:color w:val="0066FF"/>
          <w:sz w:val="24"/>
          <w:szCs w:val="24"/>
        </w:rPr>
        <w:t>INVECE LA SERA DI ROSSO</w:t>
      </w:r>
    </w:p>
    <w:p w:rsidR="00A5253E" w:rsidRDefault="0061555E">
      <w:pPr>
        <w:jc w:val="center"/>
        <w:rPr>
          <w:rFonts w:ascii="Times New Roman 14" w:hAnsi="Times New Roman 14" w:cs="Times New Roman" w:hint="eastAsia"/>
          <w:color w:val="7030A0"/>
          <w:sz w:val="24"/>
          <w:szCs w:val="24"/>
        </w:rPr>
      </w:pPr>
      <w:r>
        <w:rPr>
          <w:rFonts w:ascii="Times New Roman 14" w:hAnsi="Times New Roman 14" w:cs="Times New Roman"/>
          <w:color w:val="7030A0"/>
          <w:sz w:val="24"/>
          <w:szCs w:val="24"/>
        </w:rPr>
        <w:t>I COLORI ILLUMINANO LA VITA DI EMOZIONI E SENTIMENTI</w:t>
      </w:r>
    </w:p>
    <w:p w:rsidR="00A5253E" w:rsidRDefault="00A5253E">
      <w:pPr>
        <w:jc w:val="center"/>
        <w:rPr>
          <w:rFonts w:ascii="Times New Roman 14" w:hAnsi="Times New Roman 14" w:cs="Times New Roman" w:hint="eastAsia"/>
          <w:color w:val="7030A0"/>
          <w:sz w:val="24"/>
          <w:szCs w:val="24"/>
        </w:rPr>
      </w:pPr>
    </w:p>
    <w:p w:rsidR="00A5253E" w:rsidRDefault="00A5253E">
      <w:pPr>
        <w:jc w:val="center"/>
        <w:rPr>
          <w:rFonts w:ascii="Times New Roman 14" w:hAnsi="Times New Roman 14" w:cs="Times New Roman" w:hint="eastAsia"/>
          <w:color w:val="7030A0"/>
          <w:sz w:val="24"/>
          <w:szCs w:val="24"/>
        </w:rPr>
      </w:pPr>
    </w:p>
    <w:p w:rsidR="00A5253E" w:rsidRDefault="00A5253E">
      <w:pPr>
        <w:jc w:val="center"/>
        <w:rPr>
          <w:rFonts w:ascii="Times New Roman 14" w:hAnsi="Times New Roman 14" w:cs="Times New Roman" w:hint="eastAsia"/>
          <w:color w:val="7030A0"/>
          <w:sz w:val="24"/>
          <w:szCs w:val="24"/>
        </w:rPr>
      </w:pPr>
    </w:p>
    <w:p w:rsidR="00A5253E" w:rsidRDefault="00A5253E">
      <w:pPr>
        <w:jc w:val="center"/>
        <w:rPr>
          <w:rFonts w:ascii="Times New Roman 14" w:hAnsi="Times New Roman 14" w:cs="Times New Roman" w:hint="eastAsia"/>
          <w:color w:val="7030A0"/>
          <w:sz w:val="24"/>
          <w:szCs w:val="24"/>
        </w:rPr>
      </w:pPr>
    </w:p>
    <w:p w:rsidR="00A5253E" w:rsidRDefault="00A5253E">
      <w:pPr>
        <w:jc w:val="center"/>
        <w:rPr>
          <w:rFonts w:ascii="Times New Roman 14" w:hAnsi="Times New Roman 14" w:cs="Times New Roman" w:hint="eastAsia"/>
          <w:color w:val="7030A0"/>
          <w:sz w:val="24"/>
          <w:szCs w:val="24"/>
        </w:rPr>
      </w:pPr>
    </w:p>
    <w:p w:rsidR="00A5253E" w:rsidRDefault="00A5253E">
      <w:pPr>
        <w:jc w:val="center"/>
        <w:rPr>
          <w:rFonts w:ascii="Lucida Handwriting" w:hAnsi="Lucida Handwriting" w:cs="Times New Roman" w:hint="eastAsia"/>
          <w:color w:val="0888C8"/>
          <w:sz w:val="24"/>
          <w:szCs w:val="24"/>
        </w:rPr>
      </w:pPr>
      <w:bookmarkStart w:id="0" w:name="_GoBack"/>
      <w:bookmarkEnd w:id="0"/>
    </w:p>
    <w:p w:rsidR="00A5253E" w:rsidRDefault="00A5253E">
      <w:pPr>
        <w:jc w:val="center"/>
        <w:rPr>
          <w:rFonts w:ascii="Times New Roman 14" w:hAnsi="Times New Roman 14" w:cs="Times New Roman" w:hint="eastAsia"/>
          <w:sz w:val="24"/>
          <w:szCs w:val="24"/>
        </w:rPr>
      </w:pPr>
    </w:p>
    <w:p w:rsidR="00A5253E" w:rsidRDefault="00A5253E">
      <w:pPr>
        <w:jc w:val="center"/>
        <w:rPr>
          <w:rFonts w:ascii="Times New Roman 14" w:hAnsi="Times New Roman 14" w:cs="Times New Roman" w:hint="eastAsia"/>
          <w:sz w:val="24"/>
          <w:szCs w:val="24"/>
        </w:rPr>
      </w:pPr>
    </w:p>
    <w:p w:rsidR="00A5253E" w:rsidRDefault="00A5253E">
      <w:pPr>
        <w:jc w:val="center"/>
        <w:rPr>
          <w:rFonts w:ascii="Times New Roman 14" w:hAnsi="Times New Roman 14" w:cs="Times New Roman" w:hint="eastAsia"/>
          <w:sz w:val="24"/>
          <w:szCs w:val="24"/>
        </w:rPr>
      </w:pPr>
    </w:p>
    <w:p w:rsidR="00A5253E" w:rsidRDefault="00A5253E"/>
    <w:sectPr w:rsidR="00A5253E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14">
    <w:altName w:val="Times New Roman"/>
    <w:charset w:val="00"/>
    <w:family w:val="roman"/>
    <w:pitch w:val="variable"/>
  </w:font>
  <w:font w:name="Lucida Handwriting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A5253E"/>
    <w:rsid w:val="0061555E"/>
    <w:rsid w:val="00A5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47D2A2A-920E-4777-A8EC-22280500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</w:pPr>
    <w:rPr>
      <w:rFonts w:ascii="Calibri" w:eastAsia="SimSun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ivanaconti73</cp:lastModifiedBy>
  <cp:revision>3</cp:revision>
  <dcterms:created xsi:type="dcterms:W3CDTF">2015-02-24T16:41:00Z</dcterms:created>
  <dcterms:modified xsi:type="dcterms:W3CDTF">2015-02-27T09:40:00Z</dcterms:modified>
</cp:coreProperties>
</file>